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CAA2" w14:textId="77777777" w:rsidR="003C3A67" w:rsidRDefault="003C3A67" w:rsidP="003C3A67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Obec Kačlehy</w:t>
      </w:r>
    </w:p>
    <w:p w14:paraId="150D8C23" w14:textId="77777777" w:rsidR="003C3A67" w:rsidRDefault="003C3A67" w:rsidP="003C3A6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Kačlehy 51, 377 01 Jindřichův Hradec</w:t>
      </w:r>
    </w:p>
    <w:p w14:paraId="43C5D8AE" w14:textId="77777777" w:rsidR="003C3A67" w:rsidRDefault="003C3A67" w:rsidP="003C3A67">
      <w:pPr>
        <w:spacing w:line="240" w:lineRule="auto"/>
        <w:rPr>
          <w:rFonts w:ascii="Tahoma" w:hAnsi="Tahoma" w:cs="Tahoma"/>
          <w:b/>
          <w:u w:val="single"/>
        </w:rPr>
      </w:pPr>
    </w:p>
    <w:p w14:paraId="574E7511" w14:textId="1C8AEC0E" w:rsidR="007463E4" w:rsidRPr="00012C78" w:rsidRDefault="003C3A67" w:rsidP="00012C78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Vyřizuje: Zdeněk Píša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tel: 724 195 80</w:t>
      </w:r>
      <w:r w:rsidR="000B0307">
        <w:rPr>
          <w:rFonts w:ascii="Tahoma" w:hAnsi="Tahoma" w:cs="Tahoma"/>
          <w:sz w:val="16"/>
          <w:szCs w:val="16"/>
        </w:rPr>
        <w:t xml:space="preserve">          </w:t>
      </w:r>
      <w:proofErr w:type="gramStart"/>
      <w:r w:rsidR="000B0307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mail:starosta@obeckaclehy.cz</w:t>
      </w:r>
      <w:proofErr w:type="gramEnd"/>
      <w:r w:rsidR="007463E4" w:rsidRPr="007463E4">
        <w:rPr>
          <w:rFonts w:ascii="Tahoma" w:hAnsi="Tahoma" w:cs="Tahoma"/>
          <w:sz w:val="24"/>
          <w:szCs w:val="24"/>
        </w:rPr>
        <w:t xml:space="preserve">                                                                  </w:t>
      </w:r>
      <w:r w:rsidR="007463E4">
        <w:rPr>
          <w:rFonts w:ascii="Tahoma" w:hAnsi="Tahoma" w:cs="Tahoma"/>
          <w:sz w:val="24"/>
          <w:szCs w:val="24"/>
        </w:rPr>
        <w:t xml:space="preserve">            </w:t>
      </w:r>
    </w:p>
    <w:p w14:paraId="0F4ADFA8" w14:textId="7C9CE423" w:rsidR="009A66E9" w:rsidRDefault="00893226" w:rsidP="007463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="00EB6EB6"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             V</w:t>
      </w:r>
      <w:r w:rsidR="009A66E9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Kačlehách</w:t>
      </w:r>
      <w:r w:rsidR="009A66E9">
        <w:rPr>
          <w:rFonts w:ascii="Tahoma" w:hAnsi="Tahoma" w:cs="Tahoma"/>
          <w:sz w:val="24"/>
          <w:szCs w:val="24"/>
        </w:rPr>
        <w:t xml:space="preserve"> dn</w:t>
      </w:r>
      <w:r w:rsidR="00481628">
        <w:rPr>
          <w:rFonts w:ascii="Tahoma" w:hAnsi="Tahoma" w:cs="Tahoma"/>
          <w:sz w:val="24"/>
          <w:szCs w:val="24"/>
        </w:rPr>
        <w:t xml:space="preserve">e </w:t>
      </w:r>
      <w:r w:rsidR="00391635">
        <w:rPr>
          <w:rFonts w:ascii="Tahoma" w:hAnsi="Tahoma" w:cs="Tahoma"/>
          <w:sz w:val="24"/>
          <w:szCs w:val="24"/>
        </w:rPr>
        <w:t>19.1.2023</w:t>
      </w:r>
    </w:p>
    <w:p w14:paraId="30076A23" w14:textId="77777777" w:rsidR="00B973A0" w:rsidRDefault="00B973A0" w:rsidP="007463E4">
      <w:pPr>
        <w:rPr>
          <w:rFonts w:ascii="Tahoma" w:hAnsi="Tahoma" w:cs="Tahoma"/>
          <w:sz w:val="24"/>
          <w:szCs w:val="24"/>
        </w:rPr>
      </w:pPr>
    </w:p>
    <w:p w14:paraId="1F398072" w14:textId="15E7E553" w:rsidR="00893226" w:rsidRPr="00B973A0" w:rsidRDefault="00B973A0" w:rsidP="007463E4">
      <w:pPr>
        <w:rPr>
          <w:rFonts w:ascii="Tahoma" w:hAnsi="Tahoma" w:cs="Tahoma"/>
          <w:b/>
          <w:bCs/>
          <w:sz w:val="24"/>
          <w:szCs w:val="24"/>
        </w:rPr>
      </w:pPr>
      <w:r w:rsidRPr="00B973A0">
        <w:rPr>
          <w:rFonts w:ascii="Tahoma" w:hAnsi="Tahoma" w:cs="Tahoma"/>
          <w:b/>
          <w:bCs/>
          <w:sz w:val="24"/>
          <w:szCs w:val="24"/>
        </w:rPr>
        <w:t>Oznámení</w:t>
      </w:r>
      <w:r w:rsidR="007125EE" w:rsidRPr="00B973A0">
        <w:rPr>
          <w:rFonts w:ascii="Tahoma" w:hAnsi="Tahoma" w:cs="Tahoma"/>
          <w:b/>
          <w:bCs/>
          <w:sz w:val="24"/>
          <w:szCs w:val="24"/>
        </w:rPr>
        <w:tab/>
      </w:r>
    </w:p>
    <w:p w14:paraId="6DAA1190" w14:textId="3070BCF2" w:rsidR="00391635" w:rsidRDefault="00391635" w:rsidP="007463E4">
      <w:pPr>
        <w:rPr>
          <w:rFonts w:ascii="Tahoma" w:hAnsi="Tahoma" w:cs="Tahoma"/>
          <w:sz w:val="24"/>
          <w:szCs w:val="24"/>
        </w:rPr>
      </w:pPr>
    </w:p>
    <w:p w14:paraId="700D5EA9" w14:textId="05F4C38A" w:rsidR="00391635" w:rsidRDefault="00391635" w:rsidP="007463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Dokumentace k odstranění havarijního stavu ČOV je </w:t>
      </w:r>
      <w:r w:rsidR="00B973A0">
        <w:rPr>
          <w:rFonts w:ascii="Tahoma" w:hAnsi="Tahoma" w:cs="Tahoma"/>
          <w:sz w:val="24"/>
          <w:szCs w:val="24"/>
        </w:rPr>
        <w:t xml:space="preserve">zkompletovaná a </w:t>
      </w:r>
      <w:r>
        <w:rPr>
          <w:rFonts w:ascii="Tahoma" w:hAnsi="Tahoma" w:cs="Tahoma"/>
          <w:sz w:val="24"/>
          <w:szCs w:val="24"/>
        </w:rPr>
        <w:t xml:space="preserve">dostupná </w:t>
      </w:r>
    </w:p>
    <w:p w14:paraId="19FE3756" w14:textId="57C19726" w:rsidR="00B973A0" w:rsidRDefault="00B973A0" w:rsidP="007463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všem zájemcům z řad obyvatel obce.</w:t>
      </w:r>
    </w:p>
    <w:p w14:paraId="504C03F2" w14:textId="787664B4" w:rsidR="00F85B89" w:rsidRDefault="00B973A0" w:rsidP="007463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 tel. domluvě i mimo úřední hodiny.</w:t>
      </w:r>
    </w:p>
    <w:p w14:paraId="0CF2FD7C" w14:textId="71024DE4" w:rsidR="007125EE" w:rsidRDefault="007125EE" w:rsidP="007463E4">
      <w:pPr>
        <w:rPr>
          <w:rFonts w:ascii="Tahoma" w:hAnsi="Tahoma" w:cs="Tahoma"/>
          <w:b/>
          <w:bCs/>
          <w:sz w:val="24"/>
          <w:szCs w:val="24"/>
        </w:rPr>
      </w:pPr>
      <w:r w:rsidRPr="00076C30">
        <w:rPr>
          <w:rFonts w:ascii="Tahoma" w:hAnsi="Tahoma" w:cs="Tahoma"/>
          <w:b/>
          <w:bCs/>
          <w:sz w:val="24"/>
          <w:szCs w:val="24"/>
        </w:rPr>
        <w:tab/>
      </w:r>
      <w:r w:rsidRPr="00076C30">
        <w:rPr>
          <w:rFonts w:ascii="Tahoma" w:hAnsi="Tahoma" w:cs="Tahoma"/>
          <w:b/>
          <w:bCs/>
          <w:sz w:val="24"/>
          <w:szCs w:val="24"/>
        </w:rPr>
        <w:tab/>
      </w:r>
      <w:r w:rsidRPr="00076C30">
        <w:rPr>
          <w:rFonts w:ascii="Tahoma" w:hAnsi="Tahoma" w:cs="Tahoma"/>
          <w:b/>
          <w:bCs/>
          <w:sz w:val="24"/>
          <w:szCs w:val="24"/>
        </w:rPr>
        <w:tab/>
      </w:r>
      <w:r w:rsidRPr="00076C30">
        <w:rPr>
          <w:rFonts w:ascii="Tahoma" w:hAnsi="Tahoma" w:cs="Tahoma"/>
          <w:b/>
          <w:bCs/>
          <w:sz w:val="24"/>
          <w:szCs w:val="24"/>
        </w:rPr>
        <w:tab/>
      </w:r>
      <w:r w:rsidRPr="00076C30">
        <w:rPr>
          <w:rFonts w:ascii="Tahoma" w:hAnsi="Tahoma" w:cs="Tahoma"/>
          <w:b/>
          <w:bCs/>
          <w:sz w:val="24"/>
          <w:szCs w:val="24"/>
        </w:rPr>
        <w:tab/>
      </w:r>
      <w:r w:rsidRPr="00076C30">
        <w:rPr>
          <w:rFonts w:ascii="Tahoma" w:hAnsi="Tahoma" w:cs="Tahoma"/>
          <w:b/>
          <w:bCs/>
          <w:sz w:val="24"/>
          <w:szCs w:val="24"/>
        </w:rPr>
        <w:tab/>
      </w:r>
      <w:r w:rsidRPr="00076C30">
        <w:rPr>
          <w:rFonts w:ascii="Tahoma" w:hAnsi="Tahoma" w:cs="Tahoma"/>
          <w:b/>
          <w:bCs/>
          <w:sz w:val="24"/>
          <w:szCs w:val="24"/>
        </w:rPr>
        <w:tab/>
      </w:r>
      <w:r w:rsidRPr="00076C30">
        <w:rPr>
          <w:rFonts w:ascii="Tahoma" w:hAnsi="Tahoma" w:cs="Tahoma"/>
          <w:b/>
          <w:bCs/>
          <w:sz w:val="24"/>
          <w:szCs w:val="24"/>
        </w:rPr>
        <w:tab/>
      </w:r>
    </w:p>
    <w:p w14:paraId="00731174" w14:textId="597138B9" w:rsidR="00B973A0" w:rsidRDefault="00B973A0" w:rsidP="007463E4">
      <w:pPr>
        <w:rPr>
          <w:rFonts w:ascii="Tahoma" w:hAnsi="Tahoma" w:cs="Tahoma"/>
          <w:b/>
          <w:bCs/>
          <w:sz w:val="24"/>
          <w:szCs w:val="24"/>
        </w:rPr>
      </w:pPr>
    </w:p>
    <w:p w14:paraId="679A0A24" w14:textId="77777777" w:rsidR="00B973A0" w:rsidRPr="00076C30" w:rsidRDefault="00B973A0" w:rsidP="007463E4">
      <w:pPr>
        <w:rPr>
          <w:rFonts w:ascii="Tahoma" w:hAnsi="Tahoma" w:cs="Tahoma"/>
          <w:b/>
          <w:bCs/>
          <w:sz w:val="24"/>
          <w:szCs w:val="24"/>
        </w:rPr>
      </w:pPr>
    </w:p>
    <w:p w14:paraId="39A343FA" w14:textId="53058F26" w:rsidR="007125EE" w:rsidRPr="00481628" w:rsidRDefault="007125EE" w:rsidP="007463E4">
      <w:pPr>
        <w:rPr>
          <w:rFonts w:ascii="Arial" w:hAnsi="Arial" w:cs="Arial"/>
          <w:sz w:val="24"/>
          <w:szCs w:val="24"/>
        </w:rPr>
      </w:pPr>
      <w:r w:rsidRPr="004816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Starosta obce</w:t>
      </w:r>
    </w:p>
    <w:p w14:paraId="1A0A411A" w14:textId="49570000" w:rsidR="007463E4" w:rsidRPr="00481628" w:rsidRDefault="007125EE">
      <w:pPr>
        <w:rPr>
          <w:rFonts w:ascii="Arial" w:hAnsi="Arial" w:cs="Arial"/>
          <w:sz w:val="24"/>
          <w:szCs w:val="24"/>
        </w:rPr>
      </w:pPr>
      <w:r w:rsidRPr="004816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Zdeněk Píša</w:t>
      </w:r>
    </w:p>
    <w:sectPr w:rsidR="007463E4" w:rsidRPr="0048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67"/>
    <w:rsid w:val="00012C78"/>
    <w:rsid w:val="000324EA"/>
    <w:rsid w:val="00036D0C"/>
    <w:rsid w:val="00076C30"/>
    <w:rsid w:val="000B0307"/>
    <w:rsid w:val="000C6CA9"/>
    <w:rsid w:val="001935E4"/>
    <w:rsid w:val="001A00E2"/>
    <w:rsid w:val="001B44DC"/>
    <w:rsid w:val="001F54EE"/>
    <w:rsid w:val="0022070D"/>
    <w:rsid w:val="00227DF9"/>
    <w:rsid w:val="002567F0"/>
    <w:rsid w:val="00372385"/>
    <w:rsid w:val="00391635"/>
    <w:rsid w:val="00396BB4"/>
    <w:rsid w:val="003C3A67"/>
    <w:rsid w:val="00435D73"/>
    <w:rsid w:val="00437080"/>
    <w:rsid w:val="00445551"/>
    <w:rsid w:val="00481628"/>
    <w:rsid w:val="004E684E"/>
    <w:rsid w:val="00546B6C"/>
    <w:rsid w:val="00602EDA"/>
    <w:rsid w:val="00604DE1"/>
    <w:rsid w:val="00695E10"/>
    <w:rsid w:val="0070570F"/>
    <w:rsid w:val="007125EE"/>
    <w:rsid w:val="007463E4"/>
    <w:rsid w:val="00747692"/>
    <w:rsid w:val="00787EE7"/>
    <w:rsid w:val="007E7BB2"/>
    <w:rsid w:val="00893226"/>
    <w:rsid w:val="00967E63"/>
    <w:rsid w:val="00992C26"/>
    <w:rsid w:val="009A1D77"/>
    <w:rsid w:val="009A66E9"/>
    <w:rsid w:val="009D6CBC"/>
    <w:rsid w:val="009F4AC5"/>
    <w:rsid w:val="00A173A1"/>
    <w:rsid w:val="00A2685F"/>
    <w:rsid w:val="00A52C98"/>
    <w:rsid w:val="00B11500"/>
    <w:rsid w:val="00B11994"/>
    <w:rsid w:val="00B8227C"/>
    <w:rsid w:val="00B90DA9"/>
    <w:rsid w:val="00B973A0"/>
    <w:rsid w:val="00C8046C"/>
    <w:rsid w:val="00C9154B"/>
    <w:rsid w:val="00C95DA0"/>
    <w:rsid w:val="00D336B8"/>
    <w:rsid w:val="00E138F9"/>
    <w:rsid w:val="00E603D8"/>
    <w:rsid w:val="00EB6EB6"/>
    <w:rsid w:val="00EC16DF"/>
    <w:rsid w:val="00EF7CE8"/>
    <w:rsid w:val="00F3351D"/>
    <w:rsid w:val="00F33C3A"/>
    <w:rsid w:val="00F465E8"/>
    <w:rsid w:val="00F85B8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C24B"/>
  <w15:chartTrackingRefBased/>
  <w15:docId w15:val="{F3AD62C4-C03F-41C9-BDD5-20C8D7FD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A6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2022-12-12T18:41:00Z</cp:lastPrinted>
  <dcterms:created xsi:type="dcterms:W3CDTF">2023-01-19T12:35:00Z</dcterms:created>
  <dcterms:modified xsi:type="dcterms:W3CDTF">2023-01-19T12:35:00Z</dcterms:modified>
</cp:coreProperties>
</file>